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03" w:rsidRPr="00BF5742" w:rsidRDefault="00774C03" w:rsidP="000A6268">
      <w:pPr>
        <w:rPr>
          <w:rFonts w:ascii="Arial" w:hAnsi="Arial" w:cs="Arial"/>
          <w:b/>
          <w:sz w:val="22"/>
          <w:szCs w:val="22"/>
          <w:u w:val="single"/>
        </w:rPr>
      </w:pPr>
    </w:p>
    <w:p w:rsidR="007174AD" w:rsidRDefault="007174AD" w:rsidP="00EA7F91">
      <w:pPr>
        <w:jc w:val="both"/>
        <w:rPr>
          <w:rFonts w:ascii="Arial" w:hAnsi="Arial" w:cs="Arial"/>
          <w:sz w:val="16"/>
          <w:szCs w:val="16"/>
        </w:rPr>
      </w:pPr>
    </w:p>
    <w:p w:rsidR="0049388D" w:rsidRPr="0049388D" w:rsidRDefault="0049388D" w:rsidP="0049388D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9388D">
        <w:rPr>
          <w:rFonts w:ascii="Arial" w:eastAsia="Calibri" w:hAnsi="Arial" w:cs="Arial"/>
          <w:b/>
          <w:sz w:val="22"/>
          <w:szCs w:val="22"/>
          <w:lang w:eastAsia="en-US"/>
        </w:rPr>
        <w:t xml:space="preserve">TRATAMIENTO DE DATOS PERSONALES </w:t>
      </w:r>
    </w:p>
    <w:p w:rsidR="0049388D" w:rsidRDefault="0049388D" w:rsidP="0049388D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5550FC" w:rsidRDefault="005550FC" w:rsidP="005550FC">
      <w:pPr>
        <w:jc w:val="both"/>
        <w:rPr>
          <w:rFonts w:ascii="Arial" w:hAnsi="Arial" w:cs="Arial"/>
          <w:sz w:val="16"/>
          <w:szCs w:val="16"/>
        </w:rPr>
      </w:pPr>
      <w:r w:rsidRPr="005550FC">
        <w:rPr>
          <w:rFonts w:ascii="Arial" w:hAnsi="Arial" w:cs="Arial"/>
          <w:sz w:val="16"/>
          <w:szCs w:val="16"/>
        </w:rPr>
        <w:t xml:space="preserve">El Participante, en adelante Usuario, queda informado y consiente expresamente mediante </w:t>
      </w:r>
      <w:r>
        <w:rPr>
          <w:rFonts w:ascii="Arial" w:hAnsi="Arial" w:cs="Arial"/>
          <w:sz w:val="16"/>
          <w:szCs w:val="16"/>
        </w:rPr>
        <w:t>el envío</w:t>
      </w:r>
      <w:r w:rsidRPr="005550FC">
        <w:rPr>
          <w:rFonts w:ascii="Arial" w:hAnsi="Arial" w:cs="Arial"/>
          <w:sz w:val="16"/>
          <w:szCs w:val="16"/>
        </w:rPr>
        <w:t xml:space="preserve"> del presente</w:t>
      </w:r>
      <w:r>
        <w:rPr>
          <w:rFonts w:ascii="Arial" w:hAnsi="Arial" w:cs="Arial"/>
          <w:sz w:val="16"/>
          <w:szCs w:val="16"/>
        </w:rPr>
        <w:t xml:space="preserve"> formulario</w:t>
      </w:r>
      <w:r w:rsidRPr="005550FC">
        <w:rPr>
          <w:rFonts w:ascii="Arial" w:hAnsi="Arial" w:cs="Arial"/>
          <w:sz w:val="16"/>
          <w:szCs w:val="16"/>
        </w:rPr>
        <w:t>, el tratamiento de los datos suministrados voluntariamente en el mismo, así como el de todos aquellos</w:t>
      </w:r>
      <w:r>
        <w:rPr>
          <w:rFonts w:ascii="Arial" w:hAnsi="Arial" w:cs="Arial"/>
          <w:sz w:val="16"/>
          <w:szCs w:val="16"/>
        </w:rPr>
        <w:t xml:space="preserve"> </w:t>
      </w:r>
      <w:r w:rsidRPr="005550FC">
        <w:rPr>
          <w:rFonts w:ascii="Arial" w:hAnsi="Arial" w:cs="Arial"/>
          <w:sz w:val="16"/>
          <w:szCs w:val="16"/>
        </w:rPr>
        <w:t>datos que pudiera facilitar a Fundación MAPFRE Guanarteme y los que se obtengan mediante grabación de imagen, conversaciones</w:t>
      </w:r>
      <w:r>
        <w:rPr>
          <w:rFonts w:ascii="Arial" w:hAnsi="Arial" w:cs="Arial"/>
          <w:sz w:val="16"/>
          <w:szCs w:val="16"/>
        </w:rPr>
        <w:t xml:space="preserve"> </w:t>
      </w:r>
      <w:r w:rsidRPr="005550FC">
        <w:rPr>
          <w:rFonts w:ascii="Arial" w:hAnsi="Arial" w:cs="Arial"/>
          <w:sz w:val="16"/>
          <w:szCs w:val="16"/>
        </w:rPr>
        <w:t>telefónicas o como consecuencia de su navegación por las páginas web de Internet u otro medio, con motivo</w:t>
      </w:r>
      <w:r>
        <w:rPr>
          <w:rFonts w:ascii="Arial" w:hAnsi="Arial" w:cs="Arial"/>
          <w:sz w:val="16"/>
          <w:szCs w:val="16"/>
        </w:rPr>
        <w:t xml:space="preserve"> </w:t>
      </w:r>
      <w:r w:rsidRPr="005550FC">
        <w:rPr>
          <w:rFonts w:ascii="Arial" w:hAnsi="Arial" w:cs="Arial"/>
          <w:sz w:val="16"/>
          <w:szCs w:val="16"/>
        </w:rPr>
        <w:t>del desarrollo de la solicitud o participación en la convocatoria Proyecto Expositivo de Fundación MAPFRE Guanarteme</w:t>
      </w:r>
      <w:r>
        <w:rPr>
          <w:rFonts w:ascii="Arial" w:hAnsi="Arial" w:cs="Arial"/>
          <w:sz w:val="16"/>
          <w:szCs w:val="16"/>
        </w:rPr>
        <w:t xml:space="preserve">/Proyecto Musical de Fundación MAPFRE Guanarteme/Certamen de Artes Plásticas ATRIUM20 de Fundación MAPFRE Guanarteme (en </w:t>
      </w:r>
      <w:r w:rsidRPr="005550FC">
        <w:rPr>
          <w:rFonts w:ascii="Arial" w:hAnsi="Arial" w:cs="Arial"/>
          <w:sz w:val="16"/>
          <w:szCs w:val="16"/>
        </w:rPr>
        <w:t>adelante, Actividad), incluso una vez finalizada la relación incluidas, en su caso, las comunicaciones o las transferencias</w:t>
      </w:r>
      <w:r>
        <w:rPr>
          <w:rFonts w:ascii="Arial" w:hAnsi="Arial" w:cs="Arial"/>
          <w:sz w:val="16"/>
          <w:szCs w:val="16"/>
        </w:rPr>
        <w:t xml:space="preserve"> </w:t>
      </w:r>
      <w:r w:rsidRPr="005550FC">
        <w:rPr>
          <w:rFonts w:ascii="Arial" w:hAnsi="Arial" w:cs="Arial"/>
          <w:sz w:val="16"/>
          <w:szCs w:val="16"/>
        </w:rPr>
        <w:t>internacionales de los datos que pudieran realizarse, todo ello para las finalidades detalladas en la Información Adicional.</w:t>
      </w:r>
    </w:p>
    <w:p w:rsidR="005550FC" w:rsidRPr="005550FC" w:rsidRDefault="005550FC" w:rsidP="005550FC">
      <w:pPr>
        <w:jc w:val="both"/>
        <w:rPr>
          <w:rFonts w:ascii="Arial" w:hAnsi="Arial" w:cs="Arial"/>
          <w:sz w:val="16"/>
          <w:szCs w:val="16"/>
        </w:rPr>
      </w:pPr>
    </w:p>
    <w:p w:rsidR="005550FC" w:rsidRDefault="005550FC" w:rsidP="005550FC">
      <w:pPr>
        <w:jc w:val="both"/>
        <w:rPr>
          <w:rFonts w:ascii="Arial" w:hAnsi="Arial" w:cs="Arial"/>
          <w:sz w:val="16"/>
          <w:szCs w:val="16"/>
        </w:rPr>
      </w:pPr>
      <w:r w:rsidRPr="005550FC">
        <w:rPr>
          <w:rFonts w:ascii="Arial" w:hAnsi="Arial" w:cs="Arial"/>
          <w:sz w:val="16"/>
          <w:szCs w:val="16"/>
        </w:rPr>
        <w:t>En caso de que los datos facilitados se refieran a terceros personas físicas distintas del Usuario, éste garantiza haber</w:t>
      </w:r>
      <w:r>
        <w:rPr>
          <w:rFonts w:ascii="Arial" w:hAnsi="Arial" w:cs="Arial"/>
          <w:sz w:val="16"/>
          <w:szCs w:val="16"/>
        </w:rPr>
        <w:t xml:space="preserve"> </w:t>
      </w:r>
      <w:r w:rsidRPr="005550FC">
        <w:rPr>
          <w:rFonts w:ascii="Arial" w:hAnsi="Arial" w:cs="Arial"/>
          <w:sz w:val="16"/>
          <w:szCs w:val="16"/>
        </w:rPr>
        <w:t>recabado y contar con el consentimiento previo de los mismos para la comunicación de sus datos y haberles informado,</w:t>
      </w:r>
      <w:r>
        <w:rPr>
          <w:rFonts w:ascii="Arial" w:hAnsi="Arial" w:cs="Arial"/>
          <w:sz w:val="16"/>
          <w:szCs w:val="16"/>
        </w:rPr>
        <w:t xml:space="preserve"> </w:t>
      </w:r>
      <w:r w:rsidRPr="005550FC">
        <w:rPr>
          <w:rFonts w:ascii="Arial" w:hAnsi="Arial" w:cs="Arial"/>
          <w:sz w:val="16"/>
          <w:szCs w:val="16"/>
        </w:rPr>
        <w:t>con carácter previo a su inclusión en el presente documento, de las finalidades del tratamiento, comunicaciones y demás</w:t>
      </w:r>
      <w:r>
        <w:rPr>
          <w:rFonts w:ascii="Arial" w:hAnsi="Arial" w:cs="Arial"/>
          <w:sz w:val="16"/>
          <w:szCs w:val="16"/>
        </w:rPr>
        <w:t xml:space="preserve"> </w:t>
      </w:r>
      <w:r w:rsidRPr="005550FC">
        <w:rPr>
          <w:rFonts w:ascii="Arial" w:hAnsi="Arial" w:cs="Arial"/>
          <w:sz w:val="16"/>
          <w:szCs w:val="16"/>
        </w:rPr>
        <w:t>términos previstos en el mismo y en la Información Adicional de Protección de Datos.</w:t>
      </w:r>
    </w:p>
    <w:p w:rsidR="005550FC" w:rsidRPr="005550FC" w:rsidRDefault="005550FC" w:rsidP="005550FC">
      <w:pPr>
        <w:jc w:val="both"/>
        <w:rPr>
          <w:rFonts w:ascii="Arial" w:hAnsi="Arial" w:cs="Arial"/>
          <w:sz w:val="16"/>
          <w:szCs w:val="16"/>
        </w:rPr>
      </w:pPr>
    </w:p>
    <w:p w:rsidR="005550FC" w:rsidRPr="005550FC" w:rsidRDefault="005550FC" w:rsidP="005550FC">
      <w:pPr>
        <w:jc w:val="both"/>
        <w:rPr>
          <w:rFonts w:ascii="Arial" w:hAnsi="Arial" w:cs="Arial"/>
          <w:sz w:val="16"/>
          <w:szCs w:val="16"/>
        </w:rPr>
      </w:pPr>
      <w:r w:rsidRPr="005550FC">
        <w:rPr>
          <w:rFonts w:ascii="Arial" w:hAnsi="Arial" w:cs="Arial"/>
          <w:sz w:val="16"/>
          <w:szCs w:val="16"/>
        </w:rPr>
        <w:t>El Usuario declara que es mayor de dieciocho años. De igual modo, en caso de que los datos que proporcione sean de menores</w:t>
      </w:r>
      <w:r>
        <w:rPr>
          <w:rFonts w:ascii="Arial" w:hAnsi="Arial" w:cs="Arial"/>
          <w:sz w:val="16"/>
          <w:szCs w:val="16"/>
        </w:rPr>
        <w:t xml:space="preserve"> </w:t>
      </w:r>
      <w:r w:rsidRPr="005550FC">
        <w:rPr>
          <w:rFonts w:ascii="Arial" w:hAnsi="Arial" w:cs="Arial"/>
          <w:sz w:val="16"/>
          <w:szCs w:val="16"/>
        </w:rPr>
        <w:t>de edad, como padre/madre o tutor del menor, autoriza expresamente el tratamiento de dichos datos incluidos, en</w:t>
      </w:r>
    </w:p>
    <w:p w:rsidR="005550FC" w:rsidRPr="005550FC" w:rsidRDefault="005550FC" w:rsidP="005550FC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5550FC">
        <w:rPr>
          <w:rFonts w:ascii="Arial" w:hAnsi="Arial" w:cs="Arial"/>
          <w:sz w:val="16"/>
          <w:szCs w:val="16"/>
        </w:rPr>
        <w:t>su</w:t>
      </w:r>
      <w:proofErr w:type="gramEnd"/>
      <w:r w:rsidRPr="005550FC">
        <w:rPr>
          <w:rFonts w:ascii="Arial" w:hAnsi="Arial" w:cs="Arial"/>
          <w:sz w:val="16"/>
          <w:szCs w:val="16"/>
        </w:rPr>
        <w:t xml:space="preserve"> caso, los relativos a la salud, para la gestión de las finalidades detalladas en la Información Adicional.</w:t>
      </w:r>
    </w:p>
    <w:p w:rsidR="005550FC" w:rsidRDefault="005550FC" w:rsidP="005550FC">
      <w:pPr>
        <w:jc w:val="both"/>
        <w:rPr>
          <w:rFonts w:ascii="Arial" w:hAnsi="Arial" w:cs="Arial"/>
          <w:sz w:val="16"/>
          <w:szCs w:val="16"/>
        </w:rPr>
      </w:pPr>
    </w:p>
    <w:p w:rsidR="005550FC" w:rsidRDefault="005550FC" w:rsidP="005550FC">
      <w:pPr>
        <w:jc w:val="both"/>
        <w:rPr>
          <w:rFonts w:ascii="Arial" w:hAnsi="Arial" w:cs="Arial"/>
          <w:sz w:val="16"/>
          <w:szCs w:val="16"/>
        </w:rPr>
      </w:pPr>
      <w:r w:rsidRPr="005550FC">
        <w:rPr>
          <w:rFonts w:ascii="Arial" w:hAnsi="Arial" w:cs="Arial"/>
          <w:sz w:val="16"/>
          <w:szCs w:val="16"/>
        </w:rPr>
        <w:t>El Usuario garantiza la exactitud y veracidad de los datos personales facilitados, comprometiéndose a mantenerlos debidamente</w:t>
      </w:r>
      <w:r>
        <w:rPr>
          <w:rFonts w:ascii="Arial" w:hAnsi="Arial" w:cs="Arial"/>
          <w:sz w:val="16"/>
          <w:szCs w:val="16"/>
        </w:rPr>
        <w:t xml:space="preserve"> </w:t>
      </w:r>
      <w:r w:rsidRPr="005550FC">
        <w:rPr>
          <w:rFonts w:ascii="Arial" w:hAnsi="Arial" w:cs="Arial"/>
          <w:sz w:val="16"/>
          <w:szCs w:val="16"/>
        </w:rPr>
        <w:t>actualizados y a comunicar a Fundación MAPFRE Guanarteme cualquier variación que se produzca en los mismos.</w:t>
      </w:r>
    </w:p>
    <w:p w:rsidR="005550FC" w:rsidRDefault="005550FC" w:rsidP="00A84137">
      <w:pPr>
        <w:jc w:val="both"/>
        <w:rPr>
          <w:rFonts w:ascii="Arial" w:hAnsi="Arial" w:cs="Arial"/>
          <w:sz w:val="16"/>
          <w:szCs w:val="16"/>
        </w:rPr>
      </w:pPr>
    </w:p>
    <w:p w:rsidR="0049388D" w:rsidRPr="0049388D" w:rsidRDefault="0049388D" w:rsidP="0049388D">
      <w:pPr>
        <w:jc w:val="both"/>
        <w:rPr>
          <w:rFonts w:ascii="Arial" w:hAnsi="Arial" w:cs="Arial"/>
          <w:b/>
          <w:sz w:val="16"/>
          <w:szCs w:val="16"/>
        </w:rPr>
      </w:pPr>
      <w:r w:rsidRPr="0049388D">
        <w:rPr>
          <w:rFonts w:ascii="Arial" w:hAnsi="Arial" w:cs="Arial"/>
          <w:b/>
          <w:sz w:val="16"/>
          <w:szCs w:val="16"/>
        </w:rPr>
        <w:t>INFORMACIÓN BÁSICA SOBRE PROTECCIÓN DE DATOS</w:t>
      </w:r>
    </w:p>
    <w:p w:rsidR="0049388D" w:rsidRDefault="0049388D" w:rsidP="0049388D">
      <w:pPr>
        <w:jc w:val="both"/>
        <w:rPr>
          <w:rFonts w:ascii="Arial" w:hAnsi="Arial" w:cs="Arial"/>
          <w:b/>
          <w:sz w:val="16"/>
          <w:szCs w:val="16"/>
        </w:rPr>
      </w:pPr>
    </w:p>
    <w:p w:rsidR="0049388D" w:rsidRPr="0049388D" w:rsidRDefault="0049388D" w:rsidP="0049388D">
      <w:pPr>
        <w:jc w:val="both"/>
        <w:rPr>
          <w:rFonts w:ascii="Arial" w:hAnsi="Arial" w:cs="Arial"/>
          <w:b/>
          <w:sz w:val="16"/>
          <w:szCs w:val="16"/>
        </w:rPr>
      </w:pPr>
      <w:r w:rsidRPr="0049388D">
        <w:rPr>
          <w:rFonts w:ascii="Arial" w:hAnsi="Arial" w:cs="Arial"/>
          <w:b/>
          <w:sz w:val="16"/>
          <w:szCs w:val="16"/>
        </w:rPr>
        <w:t>Responsable</w:t>
      </w:r>
      <w:r w:rsidRPr="0049388D">
        <w:rPr>
          <w:rFonts w:ascii="Arial" w:hAnsi="Arial" w:cs="Arial"/>
          <w:sz w:val="16"/>
          <w:szCs w:val="16"/>
        </w:rPr>
        <w:t>: Fundación MAPFRE Guanarteme</w:t>
      </w:r>
    </w:p>
    <w:p w:rsidR="0049388D" w:rsidRPr="0049388D" w:rsidRDefault="0049388D" w:rsidP="0049388D">
      <w:pPr>
        <w:jc w:val="both"/>
        <w:rPr>
          <w:rFonts w:ascii="Arial" w:hAnsi="Arial" w:cs="Arial"/>
          <w:b/>
          <w:sz w:val="16"/>
          <w:szCs w:val="16"/>
        </w:rPr>
      </w:pPr>
      <w:r w:rsidRPr="0049388D">
        <w:rPr>
          <w:rFonts w:ascii="Arial" w:hAnsi="Arial" w:cs="Arial"/>
          <w:b/>
          <w:sz w:val="16"/>
          <w:szCs w:val="16"/>
        </w:rPr>
        <w:t xml:space="preserve">Finalidades: </w:t>
      </w:r>
      <w:r w:rsidRPr="0049388D">
        <w:rPr>
          <w:rFonts w:ascii="Arial" w:hAnsi="Arial" w:cs="Arial"/>
          <w:sz w:val="16"/>
          <w:szCs w:val="16"/>
        </w:rPr>
        <w:t>Gestión de la Actividad, envío de información sobre Actividades de Fundación MAPFRE Guanarteme y uso de voz y/o imagen para la difusión de la Actividad.</w:t>
      </w:r>
    </w:p>
    <w:p w:rsidR="0049388D" w:rsidRPr="0049388D" w:rsidRDefault="0049388D" w:rsidP="0049388D">
      <w:pPr>
        <w:jc w:val="both"/>
        <w:rPr>
          <w:rFonts w:ascii="Arial" w:hAnsi="Arial" w:cs="Arial"/>
          <w:b/>
          <w:sz w:val="16"/>
          <w:szCs w:val="16"/>
        </w:rPr>
      </w:pPr>
      <w:r w:rsidRPr="0049388D">
        <w:rPr>
          <w:rFonts w:ascii="Arial" w:hAnsi="Arial" w:cs="Arial"/>
          <w:b/>
          <w:sz w:val="16"/>
          <w:szCs w:val="16"/>
        </w:rPr>
        <w:t xml:space="preserve">Legitimación: </w:t>
      </w:r>
      <w:r w:rsidRPr="0049388D">
        <w:rPr>
          <w:rFonts w:ascii="Arial" w:hAnsi="Arial" w:cs="Arial"/>
          <w:sz w:val="16"/>
          <w:szCs w:val="16"/>
        </w:rPr>
        <w:t>Ejecución de la Actividad.</w:t>
      </w:r>
    </w:p>
    <w:p w:rsidR="0049388D" w:rsidRPr="0049388D" w:rsidRDefault="0049388D" w:rsidP="0049388D">
      <w:pPr>
        <w:jc w:val="both"/>
        <w:rPr>
          <w:rFonts w:ascii="Arial" w:hAnsi="Arial" w:cs="Arial"/>
          <w:sz w:val="16"/>
          <w:szCs w:val="16"/>
        </w:rPr>
      </w:pPr>
      <w:r w:rsidRPr="0049388D">
        <w:rPr>
          <w:rFonts w:ascii="Arial" w:hAnsi="Arial" w:cs="Arial"/>
          <w:b/>
          <w:sz w:val="16"/>
          <w:szCs w:val="16"/>
        </w:rPr>
        <w:t xml:space="preserve">Destinatarios: </w:t>
      </w:r>
      <w:r w:rsidRPr="0049388D">
        <w:rPr>
          <w:rFonts w:ascii="Arial" w:hAnsi="Arial" w:cs="Arial"/>
          <w:sz w:val="16"/>
          <w:szCs w:val="16"/>
        </w:rPr>
        <w:t>Podrán comunicarse datos a terceros y/o realizarse transferencias de datos a terceros países en los términos señalados en la Información Adicional.</w:t>
      </w:r>
    </w:p>
    <w:p w:rsidR="0049388D" w:rsidRPr="0049388D" w:rsidRDefault="0049388D" w:rsidP="0049388D">
      <w:pPr>
        <w:jc w:val="both"/>
        <w:rPr>
          <w:rFonts w:ascii="Arial" w:hAnsi="Arial" w:cs="Arial"/>
          <w:b/>
          <w:sz w:val="16"/>
          <w:szCs w:val="16"/>
        </w:rPr>
      </w:pPr>
      <w:r w:rsidRPr="0049388D">
        <w:rPr>
          <w:rFonts w:ascii="Arial" w:hAnsi="Arial" w:cs="Arial"/>
          <w:b/>
          <w:sz w:val="16"/>
          <w:szCs w:val="16"/>
        </w:rPr>
        <w:t xml:space="preserve">Derechos: </w:t>
      </w:r>
      <w:r w:rsidRPr="0049388D">
        <w:rPr>
          <w:rFonts w:ascii="Arial" w:hAnsi="Arial" w:cs="Arial"/>
          <w:sz w:val="16"/>
          <w:szCs w:val="16"/>
        </w:rPr>
        <w:t>Puede ejercer sus derechos de acceso, rectificación, supresión, limitación, oposición y portabilidad, detallados en la Información Adicional de Protección de Datos.</w:t>
      </w:r>
    </w:p>
    <w:p w:rsidR="0049388D" w:rsidRPr="0049388D" w:rsidRDefault="0049388D" w:rsidP="0049388D">
      <w:pPr>
        <w:jc w:val="both"/>
        <w:rPr>
          <w:rFonts w:ascii="Arial" w:hAnsi="Arial" w:cs="Arial"/>
          <w:sz w:val="16"/>
          <w:szCs w:val="16"/>
        </w:rPr>
      </w:pPr>
      <w:r w:rsidRPr="0049388D">
        <w:rPr>
          <w:rFonts w:ascii="Arial" w:hAnsi="Arial" w:cs="Arial"/>
          <w:b/>
          <w:sz w:val="16"/>
          <w:szCs w:val="16"/>
        </w:rPr>
        <w:t>Información Adicional:</w:t>
      </w:r>
      <w:r w:rsidRPr="0049388D">
        <w:rPr>
          <w:rFonts w:ascii="Arial" w:hAnsi="Arial" w:cs="Arial"/>
          <w:sz w:val="16"/>
          <w:szCs w:val="16"/>
        </w:rPr>
        <w:t xml:space="preserve"> Puede consultar la Información Adicional de Protección de Datos en </w:t>
      </w:r>
      <w:hyperlink r:id="rId8" w:history="1">
        <w:r w:rsidRPr="0049388D">
          <w:rPr>
            <w:rStyle w:val="Hipervnculo"/>
            <w:rFonts w:ascii="Arial" w:hAnsi="Arial" w:cs="Arial"/>
            <w:sz w:val="16"/>
            <w:szCs w:val="16"/>
          </w:rPr>
          <w:t>https://www.fundacionmapfreguanarteme.org/guanarteme/politica-de-privacidad/usuarios.jsp</w:t>
        </w:r>
      </w:hyperlink>
    </w:p>
    <w:p w:rsidR="0049388D" w:rsidRDefault="0049388D" w:rsidP="0049388D">
      <w:pPr>
        <w:jc w:val="both"/>
        <w:rPr>
          <w:rFonts w:ascii="Arial" w:hAnsi="Arial" w:cs="Arial"/>
          <w:sz w:val="16"/>
          <w:szCs w:val="16"/>
        </w:rPr>
      </w:pPr>
    </w:p>
    <w:p w:rsidR="0049388D" w:rsidRPr="0049388D" w:rsidRDefault="00310855" w:rsidP="00310855">
      <w:pPr>
        <w:jc w:val="both"/>
        <w:rPr>
          <w:rFonts w:ascii="Arial" w:hAnsi="Arial" w:cs="Arial"/>
          <w:sz w:val="16"/>
          <w:szCs w:val="16"/>
        </w:rPr>
      </w:pPr>
      <w:r w:rsidRPr="00310855">
        <w:rPr>
          <w:rFonts w:ascii="Arial" w:hAnsi="Arial" w:cs="Arial"/>
          <w:sz w:val="16"/>
          <w:szCs w:val="16"/>
        </w:rPr>
        <w:t>En todo caso, el consentimiento para el tratamiento de sus datos con dicha finalidad tiene carácter revocable, pudiendo</w:t>
      </w:r>
      <w:r>
        <w:rPr>
          <w:rFonts w:ascii="Arial" w:hAnsi="Arial" w:cs="Arial"/>
          <w:sz w:val="16"/>
          <w:szCs w:val="16"/>
        </w:rPr>
        <w:t xml:space="preserve"> </w:t>
      </w:r>
      <w:r w:rsidRPr="00310855">
        <w:rPr>
          <w:rFonts w:ascii="Arial" w:hAnsi="Arial" w:cs="Arial"/>
          <w:sz w:val="16"/>
          <w:szCs w:val="16"/>
        </w:rPr>
        <w:t>retirar en cualquier momento el consentimiento prestado o ejercitar cualquiera de los derechos mencionados en la forma</w:t>
      </w:r>
      <w:r>
        <w:rPr>
          <w:rFonts w:ascii="Arial" w:hAnsi="Arial" w:cs="Arial"/>
          <w:sz w:val="16"/>
          <w:szCs w:val="16"/>
        </w:rPr>
        <w:t xml:space="preserve"> </w:t>
      </w:r>
      <w:r w:rsidRPr="00310855">
        <w:rPr>
          <w:rFonts w:ascii="Arial" w:hAnsi="Arial" w:cs="Arial"/>
          <w:sz w:val="16"/>
          <w:szCs w:val="16"/>
        </w:rPr>
        <w:t>indicada en la Información Adicional.</w:t>
      </w:r>
    </w:p>
    <w:p w:rsidR="00310855" w:rsidRDefault="00310855" w:rsidP="00A84137">
      <w:pPr>
        <w:jc w:val="both"/>
        <w:rPr>
          <w:rFonts w:ascii="Arial" w:hAnsi="Arial" w:cs="Arial"/>
          <w:sz w:val="16"/>
          <w:szCs w:val="16"/>
        </w:rPr>
      </w:pPr>
    </w:p>
    <w:p w:rsidR="0049388D" w:rsidRPr="0049388D" w:rsidRDefault="0049388D" w:rsidP="00A84137">
      <w:pPr>
        <w:jc w:val="both"/>
        <w:rPr>
          <w:rFonts w:ascii="Arial" w:hAnsi="Arial" w:cs="Arial"/>
          <w:sz w:val="16"/>
          <w:szCs w:val="16"/>
        </w:rPr>
      </w:pPr>
      <w:r w:rsidRPr="0049388D">
        <w:rPr>
          <w:rFonts w:ascii="Arial" w:hAnsi="Arial" w:cs="Arial"/>
          <w:sz w:val="16"/>
          <w:szCs w:val="16"/>
        </w:rPr>
        <w:t>En el caso de que pudieran aparecer en la Actividad obras sujetas a normativa de propiedad intelectual, por medio del presente documento, cede a Fundación MAPFRE Guanarteme para su utilización con carácter gratuito y exclusivo, de forma libre y sin limitación alguna en cualesquiera de las actividades, actos o trabajos relacionados con la Actividad, la totalidad de los derechos de explotación de las mismas, bie</w:t>
      </w:r>
      <w:bookmarkStart w:id="0" w:name="_GoBack"/>
      <w:r w:rsidRPr="0049388D">
        <w:rPr>
          <w:rFonts w:ascii="Arial" w:hAnsi="Arial" w:cs="Arial"/>
          <w:sz w:val="16"/>
          <w:szCs w:val="16"/>
        </w:rPr>
        <w:t>n</w:t>
      </w:r>
      <w:bookmarkEnd w:id="0"/>
      <w:r w:rsidRPr="0049388D">
        <w:rPr>
          <w:rFonts w:ascii="Arial" w:hAnsi="Arial" w:cs="Arial"/>
          <w:sz w:val="16"/>
          <w:szCs w:val="16"/>
        </w:rPr>
        <w:t xml:space="preserve"> por ser su autor o por haber obtenido con carácter previo a la suscripción del presente documento, las autorizaciones necesarias para efectuar dicha cesión por parte de los titulares de los derechos indicados, renunciando a reclamar a Fundación MAPFRE Guanarteme cantidad alguna por dicho concepto. La referida cesión se realiza con carácter ilimitado en </w:t>
      </w:r>
      <w:r w:rsidR="00310855">
        <w:rPr>
          <w:rFonts w:ascii="Arial" w:hAnsi="Arial" w:cs="Arial"/>
          <w:sz w:val="16"/>
          <w:szCs w:val="16"/>
        </w:rPr>
        <w:t xml:space="preserve">el </w:t>
      </w:r>
      <w:r w:rsidRPr="0049388D">
        <w:rPr>
          <w:rFonts w:ascii="Arial" w:hAnsi="Arial" w:cs="Arial"/>
          <w:sz w:val="16"/>
          <w:szCs w:val="16"/>
        </w:rPr>
        <w:t xml:space="preserve">tiempo para cualquier lengua oficial y para el ámbito territorial de todo el mundo. </w:t>
      </w:r>
    </w:p>
    <w:p w:rsidR="0049388D" w:rsidRPr="0049388D" w:rsidRDefault="0049388D" w:rsidP="0049388D">
      <w:pPr>
        <w:jc w:val="both"/>
        <w:rPr>
          <w:rFonts w:ascii="Arial" w:hAnsi="Arial" w:cs="Arial"/>
          <w:sz w:val="16"/>
          <w:szCs w:val="16"/>
        </w:rPr>
      </w:pPr>
    </w:p>
    <w:p w:rsidR="0049388D" w:rsidRDefault="0049388D" w:rsidP="0049388D">
      <w:pPr>
        <w:jc w:val="both"/>
        <w:rPr>
          <w:rFonts w:ascii="Arial" w:hAnsi="Arial" w:cs="Arial"/>
          <w:sz w:val="16"/>
          <w:szCs w:val="16"/>
        </w:rPr>
      </w:pPr>
      <w:r w:rsidRPr="0049388D">
        <w:rPr>
          <w:rFonts w:ascii="Arial" w:hAnsi="Arial" w:cs="Arial"/>
          <w:sz w:val="16"/>
          <w:szCs w:val="16"/>
        </w:rPr>
        <w:t xml:space="preserve">Hace extensible todo lo anteriormente indicado en el caso de que los datos tratados o los derechos de las obras presentadas correspondan a </w:t>
      </w:r>
      <w:r w:rsidR="00310855">
        <w:rPr>
          <w:rFonts w:ascii="Arial" w:hAnsi="Arial" w:cs="Arial"/>
          <w:sz w:val="16"/>
          <w:szCs w:val="16"/>
        </w:rPr>
        <w:t>menores de edad</w:t>
      </w:r>
      <w:r w:rsidRPr="0049388D">
        <w:rPr>
          <w:rFonts w:ascii="Arial" w:hAnsi="Arial" w:cs="Arial"/>
          <w:sz w:val="16"/>
          <w:szCs w:val="16"/>
        </w:rPr>
        <w:t xml:space="preserve"> de las que es progenitor, tuto</w:t>
      </w:r>
      <w:r w:rsidR="00310855">
        <w:rPr>
          <w:rFonts w:ascii="Arial" w:hAnsi="Arial" w:cs="Arial"/>
          <w:sz w:val="16"/>
          <w:szCs w:val="16"/>
        </w:rPr>
        <w:t>r legal y/o representante legal.</w:t>
      </w:r>
    </w:p>
    <w:p w:rsidR="0049388D" w:rsidRDefault="0049388D" w:rsidP="0049388D">
      <w:pPr>
        <w:jc w:val="both"/>
        <w:rPr>
          <w:rFonts w:ascii="Arial" w:hAnsi="Arial" w:cs="Arial"/>
          <w:b/>
          <w:sz w:val="16"/>
          <w:szCs w:val="16"/>
        </w:rPr>
      </w:pPr>
    </w:p>
    <w:sectPr w:rsidR="0049388D" w:rsidSect="00BF5742">
      <w:headerReference w:type="default" r:id="rId9"/>
      <w:footerReference w:type="default" r:id="rId10"/>
      <w:pgSz w:w="12240" w:h="15840"/>
      <w:pgMar w:top="1134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A8" w:rsidRDefault="001F0FA8" w:rsidP="000A6268">
      <w:r>
        <w:separator/>
      </w:r>
    </w:p>
  </w:endnote>
  <w:endnote w:type="continuationSeparator" w:id="0">
    <w:p w:rsidR="001F0FA8" w:rsidRDefault="001F0FA8" w:rsidP="000A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CE" w:rsidRPr="004F11CE" w:rsidRDefault="004F11CE" w:rsidP="004F11CE">
    <w:pPr>
      <w:pStyle w:val="Piedepgina"/>
      <w:jc w:val="right"/>
      <w:rPr>
        <w:rFonts w:ascii="Arial Narrow" w:hAnsi="Arial Narrow"/>
        <w:b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A8" w:rsidRDefault="001F0FA8" w:rsidP="000A6268">
      <w:r>
        <w:separator/>
      </w:r>
    </w:p>
  </w:footnote>
  <w:footnote w:type="continuationSeparator" w:id="0">
    <w:p w:rsidR="001F0FA8" w:rsidRDefault="001F0FA8" w:rsidP="000A6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03" w:rsidRPr="00A452EA" w:rsidRDefault="005370F6" w:rsidP="00A452EA">
    <w:pPr>
      <w:tabs>
        <w:tab w:val="center" w:pos="4252"/>
        <w:tab w:val="left" w:pos="7950"/>
        <w:tab w:val="right" w:pos="8504"/>
      </w:tabs>
      <w:ind w:left="-709" w:firstLine="709"/>
      <w:rPr>
        <w:rFonts w:ascii="Arial" w:hAnsi="Arial"/>
        <w:b/>
        <w:color w:val="808080"/>
        <w:sz w:val="22"/>
        <w:szCs w:val="22"/>
      </w:rPr>
    </w:pPr>
    <w:r>
      <w:rPr>
        <w:noProof/>
        <w:sz w:val="10"/>
        <w:szCs w:val="10"/>
      </w:rPr>
      <w:drawing>
        <wp:anchor distT="0" distB="0" distL="114300" distR="114300" simplePos="0" relativeHeight="251661312" behindDoc="1" locked="0" layoutInCell="1" allowOverlap="1" wp14:anchorId="57C438E3" wp14:editId="1DC74B70">
          <wp:simplePos x="0" y="0"/>
          <wp:positionH relativeFrom="column">
            <wp:posOffset>3886200</wp:posOffset>
          </wp:positionH>
          <wp:positionV relativeFrom="paragraph">
            <wp:posOffset>-385445</wp:posOffset>
          </wp:positionV>
          <wp:extent cx="2552065" cy="727710"/>
          <wp:effectExtent l="0" t="0" r="635" b="0"/>
          <wp:wrapThrough wrapText="bothSides">
            <wp:wrapPolygon edited="0">
              <wp:start x="0" y="0"/>
              <wp:lineTo x="0" y="20921"/>
              <wp:lineTo x="21444" y="20921"/>
              <wp:lineTo x="21444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G_posRO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065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2EA" w:rsidRPr="00A452EA">
      <w:rPr>
        <w:rFonts w:ascii="Arial" w:hAnsi="Arial"/>
        <w:b/>
        <w:color w:val="80808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9CB"/>
    <w:multiLevelType w:val="hybridMultilevel"/>
    <w:tmpl w:val="104CA5A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084F4B"/>
    <w:multiLevelType w:val="hybridMultilevel"/>
    <w:tmpl w:val="181072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66AAD"/>
    <w:multiLevelType w:val="hybridMultilevel"/>
    <w:tmpl w:val="79E8393A"/>
    <w:lvl w:ilvl="0" w:tplc="C246A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DB3880"/>
    <w:multiLevelType w:val="hybridMultilevel"/>
    <w:tmpl w:val="ABEAC104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432545E"/>
    <w:multiLevelType w:val="hybridMultilevel"/>
    <w:tmpl w:val="44C21488"/>
    <w:lvl w:ilvl="0" w:tplc="2ECCB398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cs="Times New Roman"/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DB359E"/>
    <w:multiLevelType w:val="hybridMultilevel"/>
    <w:tmpl w:val="44B8B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4578F"/>
    <w:multiLevelType w:val="hybridMultilevel"/>
    <w:tmpl w:val="FB0A793C"/>
    <w:lvl w:ilvl="0" w:tplc="560C60E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07D9E"/>
    <w:multiLevelType w:val="hybridMultilevel"/>
    <w:tmpl w:val="B9DA7E6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3DF0202"/>
    <w:multiLevelType w:val="hybridMultilevel"/>
    <w:tmpl w:val="64B00EA8"/>
    <w:lvl w:ilvl="0" w:tplc="2ECCB398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cs="Times New Roman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68"/>
    <w:rsid w:val="000147B7"/>
    <w:rsid w:val="00081F22"/>
    <w:rsid w:val="000A6268"/>
    <w:rsid w:val="000D1A7E"/>
    <w:rsid w:val="000F5937"/>
    <w:rsid w:val="001355D2"/>
    <w:rsid w:val="001710B3"/>
    <w:rsid w:val="0018716F"/>
    <w:rsid w:val="001C6068"/>
    <w:rsid w:val="001E296F"/>
    <w:rsid w:val="001E78F6"/>
    <w:rsid w:val="001F0FA8"/>
    <w:rsid w:val="001F6B5C"/>
    <w:rsid w:val="002061DD"/>
    <w:rsid w:val="00232854"/>
    <w:rsid w:val="00252BF3"/>
    <w:rsid w:val="00254BD2"/>
    <w:rsid w:val="00296E44"/>
    <w:rsid w:val="002A09BB"/>
    <w:rsid w:val="002A1E8A"/>
    <w:rsid w:val="002B2F2C"/>
    <w:rsid w:val="002D1AE1"/>
    <w:rsid w:val="00310855"/>
    <w:rsid w:val="0031592F"/>
    <w:rsid w:val="003266E9"/>
    <w:rsid w:val="00341358"/>
    <w:rsid w:val="00360201"/>
    <w:rsid w:val="00387161"/>
    <w:rsid w:val="003E397B"/>
    <w:rsid w:val="00400C1A"/>
    <w:rsid w:val="0040265B"/>
    <w:rsid w:val="00432C8C"/>
    <w:rsid w:val="0049388D"/>
    <w:rsid w:val="004969B5"/>
    <w:rsid w:val="004A083C"/>
    <w:rsid w:val="004E26C8"/>
    <w:rsid w:val="004F11CE"/>
    <w:rsid w:val="00504E9C"/>
    <w:rsid w:val="005370F6"/>
    <w:rsid w:val="005550FC"/>
    <w:rsid w:val="0055645D"/>
    <w:rsid w:val="0056364F"/>
    <w:rsid w:val="005656FE"/>
    <w:rsid w:val="00595437"/>
    <w:rsid w:val="005A642E"/>
    <w:rsid w:val="005E0DDB"/>
    <w:rsid w:val="0062796F"/>
    <w:rsid w:val="0063343A"/>
    <w:rsid w:val="00675BFA"/>
    <w:rsid w:val="006A5F16"/>
    <w:rsid w:val="006E6304"/>
    <w:rsid w:val="006E6CD1"/>
    <w:rsid w:val="007055C8"/>
    <w:rsid w:val="007174AD"/>
    <w:rsid w:val="00774C03"/>
    <w:rsid w:val="007E2C14"/>
    <w:rsid w:val="008218D7"/>
    <w:rsid w:val="00871EAE"/>
    <w:rsid w:val="008A78FF"/>
    <w:rsid w:val="008D28B2"/>
    <w:rsid w:val="008F3706"/>
    <w:rsid w:val="00957147"/>
    <w:rsid w:val="009B5ECB"/>
    <w:rsid w:val="009C0842"/>
    <w:rsid w:val="009C10D6"/>
    <w:rsid w:val="00A056E6"/>
    <w:rsid w:val="00A37540"/>
    <w:rsid w:val="00A452EA"/>
    <w:rsid w:val="00A469D8"/>
    <w:rsid w:val="00A619BC"/>
    <w:rsid w:val="00A84137"/>
    <w:rsid w:val="00A86E38"/>
    <w:rsid w:val="00AA0490"/>
    <w:rsid w:val="00AD53DE"/>
    <w:rsid w:val="00B02DE7"/>
    <w:rsid w:val="00B157F2"/>
    <w:rsid w:val="00B16A0C"/>
    <w:rsid w:val="00B256DA"/>
    <w:rsid w:val="00B67AE0"/>
    <w:rsid w:val="00BA71EC"/>
    <w:rsid w:val="00BC65B6"/>
    <w:rsid w:val="00BD5453"/>
    <w:rsid w:val="00BF45C7"/>
    <w:rsid w:val="00BF5742"/>
    <w:rsid w:val="00C11120"/>
    <w:rsid w:val="00C430CC"/>
    <w:rsid w:val="00C45EE9"/>
    <w:rsid w:val="00C77A7D"/>
    <w:rsid w:val="00C96E18"/>
    <w:rsid w:val="00CB2857"/>
    <w:rsid w:val="00CD0930"/>
    <w:rsid w:val="00CD4313"/>
    <w:rsid w:val="00D1125F"/>
    <w:rsid w:val="00D14A9A"/>
    <w:rsid w:val="00D153D2"/>
    <w:rsid w:val="00D22077"/>
    <w:rsid w:val="00D26FDE"/>
    <w:rsid w:val="00D50051"/>
    <w:rsid w:val="00D5006E"/>
    <w:rsid w:val="00D60E16"/>
    <w:rsid w:val="00D806F4"/>
    <w:rsid w:val="00D97E12"/>
    <w:rsid w:val="00DC388E"/>
    <w:rsid w:val="00DD36E1"/>
    <w:rsid w:val="00DF4688"/>
    <w:rsid w:val="00DF5614"/>
    <w:rsid w:val="00E06AA4"/>
    <w:rsid w:val="00E23ABC"/>
    <w:rsid w:val="00E23B64"/>
    <w:rsid w:val="00E3409E"/>
    <w:rsid w:val="00E43C1C"/>
    <w:rsid w:val="00E55101"/>
    <w:rsid w:val="00E727A8"/>
    <w:rsid w:val="00E835B3"/>
    <w:rsid w:val="00E87206"/>
    <w:rsid w:val="00EA7F91"/>
    <w:rsid w:val="00EB55CD"/>
    <w:rsid w:val="00F0683C"/>
    <w:rsid w:val="00F27D60"/>
    <w:rsid w:val="00F44580"/>
    <w:rsid w:val="00F5164F"/>
    <w:rsid w:val="00F86788"/>
    <w:rsid w:val="00FB626C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6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0A6268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A6268"/>
    <w:rPr>
      <w:rFonts w:ascii="Arial" w:hAnsi="Arial" w:cs="Arial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0A6268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0A6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A6268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rsid w:val="000A6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A6268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A62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A6268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8716F"/>
    <w:pPr>
      <w:ind w:left="720"/>
      <w:contextualSpacing/>
    </w:pPr>
  </w:style>
  <w:style w:type="table" w:styleId="Tablaconcuadrcula">
    <w:name w:val="Table Grid"/>
    <w:basedOn w:val="Tablanormal"/>
    <w:locked/>
    <w:rsid w:val="0056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6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0A6268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A6268"/>
    <w:rPr>
      <w:rFonts w:ascii="Arial" w:hAnsi="Arial" w:cs="Arial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0A6268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0A6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A6268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rsid w:val="000A6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A6268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A62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A6268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8716F"/>
    <w:pPr>
      <w:ind w:left="720"/>
      <w:contextualSpacing/>
    </w:pPr>
  </w:style>
  <w:style w:type="table" w:styleId="Tablaconcuadrcula">
    <w:name w:val="Table Grid"/>
    <w:basedOn w:val="Tablanormal"/>
    <w:locked/>
    <w:rsid w:val="0056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acionmapfreguanarteme.org/guanarteme/politica-de-privacidad/usuarios.j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3618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MAPFRE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Helena</dc:creator>
  <cp:lastModifiedBy>Carvias Carrillo, Laura</cp:lastModifiedBy>
  <cp:revision>2</cp:revision>
  <cp:lastPrinted>2019-12-11T15:16:00Z</cp:lastPrinted>
  <dcterms:created xsi:type="dcterms:W3CDTF">2020-07-08T09:55:00Z</dcterms:created>
  <dcterms:modified xsi:type="dcterms:W3CDTF">2020-07-08T09:55:00Z</dcterms:modified>
</cp:coreProperties>
</file>